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FBCF1" w14:textId="77777777" w:rsidR="00FB1EFA" w:rsidRPr="00097D38" w:rsidRDefault="00FB1EFA" w:rsidP="00FB1EFA">
      <w:pPr>
        <w:autoSpaceDE w:val="0"/>
        <w:autoSpaceDN w:val="0"/>
        <w:adjustRightInd w:val="0"/>
        <w:ind w:left="3600" w:firstLine="720"/>
        <w:rPr>
          <w:bCs/>
        </w:rPr>
      </w:pPr>
      <w:r>
        <w:rPr>
          <w:bCs/>
        </w:rPr>
        <w:t xml:space="preserve">    </w:t>
      </w:r>
      <w:r w:rsidRPr="00097D38">
        <w:rPr>
          <w:bCs/>
        </w:rPr>
        <w:t>PATVIRTINTA</w:t>
      </w:r>
    </w:p>
    <w:p w14:paraId="39B047D0" w14:textId="77777777" w:rsidR="00FB1EFA" w:rsidRPr="00097D38" w:rsidRDefault="00FB1EFA" w:rsidP="00FB1EFA">
      <w:pPr>
        <w:autoSpaceDE w:val="0"/>
        <w:autoSpaceDN w:val="0"/>
        <w:adjustRightInd w:val="0"/>
        <w:ind w:left="4536"/>
      </w:pPr>
      <w:r w:rsidRPr="00097D38">
        <w:t>Vilniaus vaikų lopšelio-darželio „Pabiručiai”</w:t>
      </w:r>
    </w:p>
    <w:p w14:paraId="3ABFBD5F" w14:textId="77777777" w:rsidR="00FB1EFA" w:rsidRPr="00A470D5" w:rsidRDefault="00FB1EFA" w:rsidP="00FB1EFA">
      <w:pPr>
        <w:autoSpaceDE w:val="0"/>
        <w:autoSpaceDN w:val="0"/>
        <w:adjustRightInd w:val="0"/>
        <w:ind w:left="4536"/>
        <w:rPr>
          <w:color w:val="000000" w:themeColor="text1"/>
        </w:rPr>
      </w:pPr>
      <w:r w:rsidRPr="00A470D5">
        <w:rPr>
          <w:color w:val="000000" w:themeColor="text1"/>
        </w:rPr>
        <w:t>direktoriaus 2022-11-18 įsakymu Nr.V-23</w:t>
      </w:r>
    </w:p>
    <w:p w14:paraId="68D0B1F0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29472885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caps/>
          <w:color w:val="000000"/>
        </w:rPr>
        <w:t xml:space="preserve">Dėl </w:t>
      </w:r>
      <w:r w:rsidRPr="005C66E0">
        <w:rPr>
          <w:b/>
          <w:caps/>
        </w:rPr>
        <w:t>Vilniaus lopšelio-darželio „Pabiručiai“</w:t>
      </w:r>
      <w:r>
        <w:rPr>
          <w:b/>
          <w:caps/>
        </w:rPr>
        <w:t xml:space="preserve"> </w:t>
      </w:r>
      <w:r w:rsidRPr="00097D38">
        <w:rPr>
          <w:b/>
          <w:bCs/>
        </w:rPr>
        <w:t>NETIESIOGINIO DARBO SU VAIKAIS VALANDŲ PANAUDOJIMO</w:t>
      </w:r>
      <w:r>
        <w:rPr>
          <w:b/>
          <w:bCs/>
        </w:rPr>
        <w:t xml:space="preserve"> </w:t>
      </w:r>
      <w:r w:rsidRPr="00097D38">
        <w:rPr>
          <w:b/>
          <w:bCs/>
        </w:rPr>
        <w:t>TVARKOS APRAŠAS</w:t>
      </w:r>
    </w:p>
    <w:p w14:paraId="29EA321C" w14:textId="77777777" w:rsidR="00FB1EFA" w:rsidRPr="00097D38" w:rsidRDefault="00FB1EFA" w:rsidP="00FB1EFA">
      <w:pPr>
        <w:autoSpaceDE w:val="0"/>
        <w:autoSpaceDN w:val="0"/>
        <w:adjustRightInd w:val="0"/>
        <w:jc w:val="both"/>
        <w:rPr>
          <w:b/>
          <w:bCs/>
        </w:rPr>
      </w:pPr>
    </w:p>
    <w:p w14:paraId="18913411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I. BENDROSIOS NUOSTATOS</w:t>
      </w:r>
    </w:p>
    <w:p w14:paraId="15872621" w14:textId="77777777" w:rsidR="00FB1EFA" w:rsidRPr="00097D38" w:rsidRDefault="00FB1EFA" w:rsidP="00FB1EFA">
      <w:pPr>
        <w:autoSpaceDE w:val="0"/>
        <w:autoSpaceDN w:val="0"/>
        <w:adjustRightInd w:val="0"/>
        <w:jc w:val="both"/>
        <w:rPr>
          <w:b/>
          <w:bCs/>
        </w:rPr>
      </w:pPr>
    </w:p>
    <w:p w14:paraId="7CCE6B1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1. Vilniaus lopšelio-darželio „Pabiručiai” (toliau – lopšelis-darželis) netiesioginio darbo su vaikais (metodin</w:t>
      </w:r>
      <w:r w:rsidRPr="00097D38">
        <w:rPr>
          <w:rFonts w:eastAsia="TimesNewRoman"/>
        </w:rPr>
        <w:t>ė</w:t>
      </w:r>
      <w:r w:rsidRPr="00097D38">
        <w:t>s veiklos) valand</w:t>
      </w:r>
      <w:r w:rsidRPr="00097D38">
        <w:rPr>
          <w:rFonts w:eastAsia="TimesNewRoman"/>
        </w:rPr>
        <w:t xml:space="preserve">ų </w:t>
      </w:r>
      <w:r w:rsidRPr="00097D38">
        <w:t>panaudojimo tvarkos aprašas (toliau – tvarkos aprašas) reglamentuoja ikimokyklinio ugdymo mokytojo, priešmokyklinio ugdymo mokytojo, meninio ugdymo pedagogo, logopedo  (toliau - pedagogas) netiesioginio darbo su vaikais konkre</w:t>
      </w:r>
      <w:r w:rsidRPr="00097D38">
        <w:rPr>
          <w:rFonts w:eastAsia="TimesNewRoman"/>
        </w:rPr>
        <w:t>č</w:t>
      </w:r>
      <w:r w:rsidRPr="00097D38">
        <w:t>ius darbus ir j</w:t>
      </w:r>
      <w:r w:rsidRPr="00097D38">
        <w:rPr>
          <w:rFonts w:eastAsia="TimesNewRoman"/>
        </w:rPr>
        <w:t xml:space="preserve">ų </w:t>
      </w:r>
      <w:r w:rsidRPr="00097D38">
        <w:t>organizavimo tvark</w:t>
      </w:r>
      <w:r w:rsidRPr="00097D38">
        <w:rPr>
          <w:rFonts w:eastAsia="TimesNewRoman"/>
        </w:rPr>
        <w:t>ą</w:t>
      </w:r>
      <w:r w:rsidRPr="00097D38">
        <w:t>.</w:t>
      </w:r>
    </w:p>
    <w:p w14:paraId="15EE7C6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2. Aprašas parengtas vadovaujantis 2017 m. sausio 17 d. Lietuvos Respublikos Valstybės ir  savivaldybių įstaigų darbuotojų darbo apmokėjimo ir komisijų narių atlygio už darbą įstatymu Nr. XIII-198  (suvestinė redakcija 2022-09-01) ir 2022 m. rugpjūčio 17 d. patvirtintais Lietuvos Respublikos Vyriausybės 2018 m. liepos 11 d. nutarimo Nr. 679 „Dėl Mokymo lėšų apskaičiavimo, paskirstymo ir panaudojimo tvarkos aprašo patvirtinimo“ pakeitimais.</w:t>
      </w:r>
    </w:p>
    <w:p w14:paraId="7926BCB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3. Pedagogų nekontaktinių valandų panaudojimą reglamentuoja LR Vyriausybės nutarimai, Švietimo ir mokslo ministerijos įsakymai, darbo tvarkos taisyklės, mokinio krepšelio skaičiavimo metodika, darbo grafikai ir kiti teisiniai dokumentai.</w:t>
      </w:r>
    </w:p>
    <w:p w14:paraId="5E221DF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4. Šis tvarkos aprašas parengtas siekiant užtikrinti darbuotojų atsakomybę ir darbo kokybę, teisingai panaudojant nekontaktines valandas.</w:t>
      </w:r>
    </w:p>
    <w:p w14:paraId="5DE40E7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5. Pagrindinės Apraše naudojamos sąvokos:</w:t>
      </w:r>
    </w:p>
    <w:p w14:paraId="110B58C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5.1. </w:t>
      </w:r>
      <w:r w:rsidRPr="00097D38">
        <w:rPr>
          <w:b/>
          <w:bCs/>
        </w:rPr>
        <w:t xml:space="preserve">darbo krūvis </w:t>
      </w:r>
      <w:r w:rsidRPr="00097D38">
        <w:t>– numatytas pedagogų darbo valandų skaičius pagal tarifikaciją;</w:t>
      </w:r>
    </w:p>
    <w:p w14:paraId="7B5A701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5.2. </w:t>
      </w:r>
      <w:r w:rsidRPr="00097D38">
        <w:rPr>
          <w:b/>
          <w:bCs/>
        </w:rPr>
        <w:t xml:space="preserve">darbo grafikas – </w:t>
      </w:r>
      <w:r w:rsidRPr="00097D38">
        <w:t>žiniaraštis, kuriame fiksuojamas tiesioginis ir netiesioginis darbas su vaikais;</w:t>
      </w:r>
    </w:p>
    <w:p w14:paraId="578ADDF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5.3. </w:t>
      </w:r>
      <w:r w:rsidRPr="00097D38">
        <w:rPr>
          <w:b/>
          <w:bCs/>
        </w:rPr>
        <w:t xml:space="preserve">kontaktinės valandos </w:t>
      </w:r>
      <w:r w:rsidRPr="00097D38">
        <w:t>– laikas, per kurį tiesiogiai dirbama su vaikais;</w:t>
      </w:r>
    </w:p>
    <w:p w14:paraId="05736FF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5.4. </w:t>
      </w:r>
      <w:r w:rsidRPr="00097D38">
        <w:rPr>
          <w:b/>
          <w:bCs/>
        </w:rPr>
        <w:t xml:space="preserve">nekontaktinės valandos </w:t>
      </w:r>
      <w:r w:rsidRPr="00097D38">
        <w:t>– laikas, skirtas netiesioginiam darbui su vaikais;</w:t>
      </w:r>
    </w:p>
    <w:p w14:paraId="389AC83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5.5. </w:t>
      </w:r>
      <w:r w:rsidRPr="00097D38">
        <w:rPr>
          <w:b/>
          <w:bCs/>
        </w:rPr>
        <w:t xml:space="preserve">metodinis darbas </w:t>
      </w:r>
      <w:r w:rsidRPr="00097D38">
        <w:t>- pedagogų parengta medžiaga, kurioje perteikiama ugdymo patirtis, rekomenduojama medžiaga mokymui ir mokymuisi ir kurios pagalba organizuojamas ugdymo procesas;</w:t>
      </w:r>
    </w:p>
    <w:p w14:paraId="24FEF6D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rPr>
          <w:bCs/>
        </w:rPr>
        <w:t>5.6.</w:t>
      </w:r>
      <w:r w:rsidRPr="00097D38">
        <w:rPr>
          <w:b/>
          <w:bCs/>
        </w:rPr>
        <w:t xml:space="preserve"> organizacinė veikla </w:t>
      </w:r>
      <w:r w:rsidRPr="00097D38">
        <w:t>– organizacinė veikla įstaigoje. Šiai veiklai gali būti priskirta veikla, susijusi su paslaugomis lopšelio-darželio „Pabiručiai” bendruomenei ir visuomenei.</w:t>
      </w:r>
    </w:p>
    <w:p w14:paraId="645147D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6. Šiuo tvarkos aprašu vadovaujasi visi įstaigos pedagogai.</w:t>
      </w:r>
    </w:p>
    <w:p w14:paraId="1D3CD400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419DCAE2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II. NEKONTAKTINIŲ VALANDŲ ORGANIZAVIMAS</w:t>
      </w:r>
    </w:p>
    <w:p w14:paraId="5D7D137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  <w:rPr>
          <w:color w:val="FF0000"/>
        </w:rPr>
      </w:pPr>
      <w:r w:rsidRPr="00097D38">
        <w:t xml:space="preserve">7. Mokytojoms bei priešmokyklinio ugdymo pedagogams numatytas 36 val. per savaitę darbo krūvis, iš jų 32 kontaktinės valandos ir 4 nekontaktinės valandos. </w:t>
      </w:r>
    </w:p>
    <w:p w14:paraId="2261CF59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8. Meninio ugdymo mokytojui numatytas 28 val. per savaitę darbo krūvis, iš jų 24 kontaktinės valandos ir 4 nekontaktinės valandos. Tai atsispindi darbo grafikuose.</w:t>
      </w:r>
    </w:p>
    <w:p w14:paraId="1D5C458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9. Logopedams - 34 val. per savaitę darbo krūvis, iš jų 22 kontaktinės valandos ir 12 nekontaktinių valandų. Tai atsispindi darbo grafikuose.</w:t>
      </w:r>
    </w:p>
    <w:p w14:paraId="77E313DE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10. Socialiniam pedagogui nustatyta 36 darbo valandos per savaitę, 18 valandų skiriamos tiesioginiam darbui su vaikais, 18 val. netiesioginio darbo valandos. Tai atsispindi darbo grafikuose.</w:t>
      </w:r>
    </w:p>
    <w:p w14:paraId="5D7E19B7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11. Psichologui nustatyta  36 val. darbo valandų per savaitę, 18 val. skiriamos tiesioginiam darbui su vaikais, 18 val. netiesioginio darbo valandos. Tai atsispindi darbo grafikuose.</w:t>
      </w:r>
    </w:p>
    <w:p w14:paraId="49AD7B3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12. Netiesioginio darbo su vaikais laikas šio tvarkos aprašo 7,8,9,10,11 punktuose apskaičiuotas dirbant 1 etatu. Jei pedagogas dirba daugiau nei 1 etatu ar ne visą darbo krūvį, tai nekontaktinės valandos apskaičiuojamos proporcingai.</w:t>
      </w:r>
    </w:p>
    <w:p w14:paraId="1F5DB35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097D38">
        <w:rPr>
          <w:color w:val="000000"/>
        </w:rPr>
        <w:lastRenderedPageBreak/>
        <w:t xml:space="preserve">13. </w:t>
      </w:r>
      <w:r w:rsidRPr="00155B44">
        <w:t>Pedagogų</w:t>
      </w:r>
      <w:r>
        <w:t xml:space="preserve"> </w:t>
      </w:r>
      <w:r w:rsidRPr="00155B44">
        <w:t>darbo laiko grafikas sudaromas tik kontaktinėms</w:t>
      </w:r>
      <w:r>
        <w:t xml:space="preserve"> </w:t>
      </w:r>
      <w:r w:rsidRPr="00155B44">
        <w:t>valandoms. Kontaktinės valandos prilyginamos</w:t>
      </w:r>
      <w:r>
        <w:t xml:space="preserve"> </w:t>
      </w:r>
      <w:r w:rsidRPr="00155B44">
        <w:t>fiksuotoms valandoms. Fiksuotomis darbo valandomis</w:t>
      </w:r>
      <w:r>
        <w:t xml:space="preserve"> </w:t>
      </w:r>
      <w:r w:rsidRPr="00155B44">
        <w:t>nurodytu laiku mokytojas dirba švietimo įstaigoje. Kitus</w:t>
      </w:r>
      <w:r>
        <w:t xml:space="preserve"> </w:t>
      </w:r>
      <w:r w:rsidRPr="00155B44">
        <w:t>darbus mokytojas gali atlikti ir nuotoliniu būdu ir darbo</w:t>
      </w:r>
      <w:r>
        <w:t xml:space="preserve"> </w:t>
      </w:r>
      <w:r w:rsidRPr="00155B44">
        <w:t>laiką tvarkyti savo nuožiūra pagal įstaigos „Darbuotojų,</w:t>
      </w:r>
      <w:r>
        <w:t xml:space="preserve"> </w:t>
      </w:r>
      <w:r w:rsidRPr="00155B44">
        <w:t>dirbančių pagal darbo sutartis, darbo nuotoliniu būdu</w:t>
      </w:r>
      <w:r>
        <w:t xml:space="preserve"> </w:t>
      </w:r>
      <w:r w:rsidRPr="00155B44">
        <w:t>taisykles" ir kitus įstaigos veiklą reglamentuojančius dokumentus.</w:t>
      </w:r>
      <w:r>
        <w:t xml:space="preserve"> </w:t>
      </w:r>
      <w:r w:rsidRPr="00097D38">
        <w:rPr>
          <w:color w:val="000000"/>
        </w:rPr>
        <w:t xml:space="preserve">Pedagogų darbo grafiką sudaro direktoriaus pavaduotojas ugdymui. </w:t>
      </w:r>
    </w:p>
    <w:p w14:paraId="68B6FFA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14. Sudarytus darbo grafikus tvirtina  vaikų lopšelio-darželio „Pabiručiai” direktorius.</w:t>
      </w:r>
    </w:p>
    <w:p w14:paraId="4F7B8A94" w14:textId="77777777" w:rsidR="00FB1EFA" w:rsidRPr="00097D38" w:rsidRDefault="00FB1EFA" w:rsidP="00FB1EFA">
      <w:pPr>
        <w:autoSpaceDE w:val="0"/>
        <w:autoSpaceDN w:val="0"/>
        <w:adjustRightInd w:val="0"/>
        <w:jc w:val="both"/>
      </w:pPr>
    </w:p>
    <w:p w14:paraId="51803DD6" w14:textId="77777777" w:rsidR="00FB1EFA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III. DARBO ORGANIZAVIMAS NEKONTAKTINIŲ VALANDŲ METU</w:t>
      </w:r>
    </w:p>
    <w:p w14:paraId="3FD10E10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5215550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15</w:t>
      </w:r>
      <w:r w:rsidRPr="00097D38">
        <w:t>. Mokytojo ir priešmokyklinio ugdymo pedagogų netiesioginio darbo su vaikais laikas, naudojamas metodinei veiklai:</w:t>
      </w:r>
    </w:p>
    <w:p w14:paraId="176CBA6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15.1. pasirengti ugdomajai veiklai;</w:t>
      </w:r>
    </w:p>
    <w:p w14:paraId="4136C8D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15.2. ugdomajai veiklai planuoti ir kitai dokumentacijai tvarkyti;</w:t>
      </w:r>
    </w:p>
    <w:p w14:paraId="6DC4DE3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15.3. programoms, projektams rengti ir dalyvauti projektinėje veikloje;</w:t>
      </w:r>
    </w:p>
    <w:p w14:paraId="348EB216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15.4. vaikų pasiekimams vertinti ir analizuoti;</w:t>
      </w:r>
    </w:p>
    <w:p w14:paraId="6152CD6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15.5. dalyvauti rengiant individualias programas;</w:t>
      </w:r>
    </w:p>
    <w:p w14:paraId="409FF43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15.6. pasirengimui atvirai veiklai ir gerosios patirties sklaidai ir apibendrinimui;</w:t>
      </w:r>
    </w:p>
    <w:p w14:paraId="5367BF9C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15.7. turizmo renginiams, išvykoms organizuoti;</w:t>
      </w:r>
    </w:p>
    <w:p w14:paraId="4E2EAC4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15.8. lopšelio-darželio informaciniams leidiniams, publikacijoms, pranešimams ir rekomendacijoms rengti;</w:t>
      </w:r>
    </w:p>
    <w:p w14:paraId="6F93C2C8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15.9. grupės ir lopšelio-darželio informaciniams stendams tvarkyti;</w:t>
      </w:r>
    </w:p>
    <w:p w14:paraId="12A46C3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15.10. edukaciniams-kultūriniams renginiams pasirengti, organizuoti ir dalyvauti juose;</w:t>
      </w:r>
    </w:p>
    <w:p w14:paraId="48D75F4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15.11. darbui kūrybinėse grupėse;</w:t>
      </w:r>
    </w:p>
    <w:p w14:paraId="096E1716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15.12. kvalifikacijos tobulinimo seminarų, konferencijų medžiagai tvarkyti;</w:t>
      </w:r>
    </w:p>
    <w:p w14:paraId="5F784BA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15.13. tėvams (globėjams) konsultuoti ir pagalbai ugdymo klausimais teikti;</w:t>
      </w:r>
    </w:p>
    <w:p w14:paraId="24FA58E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15.14. tiriamajai analitinei veiklai organizuoti ir vykdyti;</w:t>
      </w:r>
    </w:p>
    <w:p w14:paraId="333046BE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15.15. ataskaitoms rengti, dokumentacijai tvarkyti, rengiantis atestuotis;</w:t>
      </w:r>
    </w:p>
    <w:p w14:paraId="5E16B7CB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15.16. ugdymo priemonėms gaminti, įsigyti ir atnaujinti;</w:t>
      </w:r>
    </w:p>
    <w:p w14:paraId="2895DF9B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15.17. savišvietai ir veiklos savianalizei, įsivertinimui.</w:t>
      </w:r>
    </w:p>
    <w:p w14:paraId="18B016A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16.</w:t>
      </w:r>
      <w:r w:rsidRPr="00097D38">
        <w:t xml:space="preserve"> Netiesioginio darbo su vaikais laikas, naudojamas kitai visuomeninei veiklai:</w:t>
      </w:r>
    </w:p>
    <w:p w14:paraId="3660BF6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16.1. darbui įstaigos savivaldoje;</w:t>
      </w:r>
    </w:p>
    <w:p w14:paraId="389AE27A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16.2. dalyvauti tarybų, komisijų, trumpalaikių ir ilgalaikių darbo grupių veikloje;</w:t>
      </w:r>
    </w:p>
    <w:p w14:paraId="28EF2DED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16.3. lopšelio-darželio veiklos kokybei įsivertinti.</w:t>
      </w:r>
    </w:p>
    <w:p w14:paraId="7AC19B2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17.</w:t>
      </w:r>
      <w:r w:rsidRPr="00097D38">
        <w:t xml:space="preserve"> Meninio ugdymo mokytojo netiesioginio darbo su vaikais laiko panaudojimas:</w:t>
      </w:r>
    </w:p>
    <w:p w14:paraId="706976D6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.1. muzikinio ugdymo veiklai planuoti;</w:t>
      </w:r>
    </w:p>
    <w:p w14:paraId="1900E9F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.2. pasirengti muzikinio ugdymo veiklai;</w:t>
      </w:r>
    </w:p>
    <w:p w14:paraId="531BF30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.3. lopšelio-darželio, miesto renginiams pasirengti, organizuoti, dalyvauti;</w:t>
      </w:r>
    </w:p>
    <w:p w14:paraId="7246647F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.4. pagalbai ikimokyklinio ugdymo mokytojoms, priešmokyklinio ugdymo pedagogams rengiant ugdymo metinius ir savaitinius veiklos planus;</w:t>
      </w:r>
    </w:p>
    <w:p w14:paraId="118A550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.5. metodinei pagalbai pedagogams, tėvams (globėjams) teikti ir konsultuoti muzikinio vaikų ugdymo klausimais;</w:t>
      </w:r>
    </w:p>
    <w:p w14:paraId="02EB9408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7</w:t>
      </w:r>
      <w:r w:rsidRPr="00097D38">
        <w:t>.6. kitai veiklai, kuri nurodyta šio tvarkos aprašo 15 ir 16 punktuose.</w:t>
      </w:r>
    </w:p>
    <w:p w14:paraId="229A9EC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2162DB">
        <w:rPr>
          <w:b/>
          <w:bCs/>
        </w:rPr>
        <w:t>18.</w:t>
      </w:r>
      <w:r w:rsidRPr="00097D38">
        <w:t xml:space="preserve"> Logopedo netiesioginio darbo su vaikais laiko panaudojimas:</w:t>
      </w:r>
    </w:p>
    <w:p w14:paraId="20C9B75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8</w:t>
      </w:r>
      <w:r w:rsidRPr="00097D38">
        <w:t>.1. darbams planuoti;</w:t>
      </w:r>
    </w:p>
    <w:p w14:paraId="758AA7C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8</w:t>
      </w:r>
      <w:r w:rsidRPr="00097D38">
        <w:t>.2. individualiems planams ir  programoms rengti;</w:t>
      </w:r>
    </w:p>
    <w:p w14:paraId="6353086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8</w:t>
      </w:r>
      <w:r w:rsidRPr="00097D38">
        <w:t>.3. darbui lopšelio-darželio vaiko gerovės komisijoje;</w:t>
      </w:r>
    </w:p>
    <w:p w14:paraId="03756CF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8</w:t>
      </w:r>
      <w:r w:rsidRPr="00097D38">
        <w:t>.4. metodinei pagalbai pedagogams, tėvams (globėjams) teikti ir konsultuoti specialiųjų poreikių    turinčių vaikų ugdymo klausimais;</w:t>
      </w:r>
    </w:p>
    <w:p w14:paraId="4AE1557B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8</w:t>
      </w:r>
      <w:r w:rsidRPr="00097D38">
        <w:t>.5. pagalbai ikimokyklinio ugdymo mokytojoms, priešmokyklinio ugdymo pedagogams rengiant ugdymo metinius ir savaitinius veiklos planus;</w:t>
      </w:r>
    </w:p>
    <w:p w14:paraId="41993A28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lastRenderedPageBreak/>
        <w:t xml:space="preserve">   1</w:t>
      </w:r>
      <w:r>
        <w:t>8</w:t>
      </w:r>
      <w:r w:rsidRPr="00097D38">
        <w:t>.6. kitai veiklai, kuri nurodyta šio tvarkos aprašo 15 ir 16 punktuose.</w:t>
      </w:r>
    </w:p>
    <w:p w14:paraId="2E58EEA5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</w:t>
      </w:r>
      <w:r w:rsidRPr="002162DB">
        <w:rPr>
          <w:b/>
          <w:bCs/>
        </w:rPr>
        <w:t>1</w:t>
      </w:r>
      <w:r>
        <w:rPr>
          <w:b/>
          <w:bCs/>
        </w:rPr>
        <w:t>9</w:t>
      </w:r>
      <w:r w:rsidRPr="002162DB">
        <w:rPr>
          <w:b/>
          <w:bCs/>
        </w:rPr>
        <w:t>.</w:t>
      </w:r>
      <w:r w:rsidRPr="00097D38">
        <w:t xml:space="preserve"> Socialinio pedagogo netiesioginio darbo su vaikais laiko panaudojimas:</w:t>
      </w:r>
    </w:p>
    <w:p w14:paraId="24C7E8D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.1. pasirengti užsiėmimams grupėse su vaikais;</w:t>
      </w:r>
    </w:p>
    <w:p w14:paraId="243B483C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.2. planuoti darbus;</w:t>
      </w:r>
    </w:p>
    <w:p w14:paraId="114EE30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.3. ruoštis  renginiams, metodinei veiklai;</w:t>
      </w:r>
    </w:p>
    <w:p w14:paraId="1A67D34B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.4. organizuoti  prevencinius renginius;</w:t>
      </w:r>
    </w:p>
    <w:p w14:paraId="1C2198A0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.5. rengti projektus;</w:t>
      </w:r>
    </w:p>
    <w:p w14:paraId="4FE8E454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.6. dalyvauti projektų veikloje;</w:t>
      </w:r>
    </w:p>
    <w:p w14:paraId="348C38D1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1</w:t>
      </w:r>
      <w:r>
        <w:t>9</w:t>
      </w:r>
      <w:r w:rsidRPr="00097D38">
        <w:t>.7. kitai veiklai, kuri nurodyta šio tvarkos aprašo 15 ir 16 punktuose.</w:t>
      </w:r>
    </w:p>
    <w:p w14:paraId="026C7CA7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</w:t>
      </w:r>
      <w:r w:rsidRPr="002162DB">
        <w:rPr>
          <w:b/>
          <w:bCs/>
        </w:rPr>
        <w:t>20.</w:t>
      </w:r>
      <w:r w:rsidRPr="00097D38">
        <w:t xml:space="preserve"> Psichologo netiesioginio darbo su vaikais laiko panaudojimas:</w:t>
      </w:r>
    </w:p>
    <w:p w14:paraId="16F6B42A" w14:textId="77777777" w:rsidR="00FB1EFA" w:rsidRPr="00097D38" w:rsidRDefault="00FB1EFA" w:rsidP="00FB1EFA">
      <w:pPr>
        <w:tabs>
          <w:tab w:val="left" w:pos="1276"/>
        </w:tabs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>
        <w:t>20</w:t>
      </w:r>
      <w:r w:rsidRPr="00097D38">
        <w:t>.1.  pasirengti konsultacijoms grupėse su vaikais, tėvais, pedagogais;</w:t>
      </w:r>
    </w:p>
    <w:p w14:paraId="116A6A28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>
        <w:t>20</w:t>
      </w:r>
      <w:r w:rsidRPr="00097D38">
        <w:t>.2. organizuoti  prevencinius renginius;</w:t>
      </w:r>
    </w:p>
    <w:p w14:paraId="3A77422B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>
        <w:t>20</w:t>
      </w:r>
      <w:r w:rsidRPr="00097D38">
        <w:t>.3. rengti projektus;</w:t>
      </w:r>
    </w:p>
    <w:p w14:paraId="0C3249F6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>
        <w:t>20</w:t>
      </w:r>
      <w:r w:rsidRPr="00097D38">
        <w:t>.4. dalyvauti projektų veikloje;</w:t>
      </w:r>
    </w:p>
    <w:p w14:paraId="004C09C9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>
        <w:t>20</w:t>
      </w:r>
      <w:r w:rsidRPr="00097D38">
        <w:t>.5. metodinei pagalbai pedagogams, tėvams (globėjams) teikti ir konsultuoti specialiųjų poreikių  turinčių vaikų ugdymo klausimais;</w:t>
      </w:r>
    </w:p>
    <w:p w14:paraId="002005F7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 w:rsidRPr="002162DB">
        <w:rPr>
          <w:b/>
          <w:bCs/>
        </w:rPr>
        <w:t>21.</w:t>
      </w:r>
      <w:r w:rsidRPr="00097D38">
        <w:t xml:space="preserve"> Metodinė veikla gali būti vykdoma ir už įstaigos ribų: išėjimas į metodinį renginį, seminarą, bibliotekoje ieškotis reikiamos medžiagos, organizuoti parodas ar kelti savo kvalifikaciją kitokiais būdais.</w:t>
      </w:r>
    </w:p>
    <w:p w14:paraId="6791931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 xml:space="preserve">    </w:t>
      </w:r>
      <w:r w:rsidRPr="002162DB">
        <w:rPr>
          <w:b/>
          <w:bCs/>
        </w:rPr>
        <w:t>22.</w:t>
      </w:r>
      <w:r w:rsidRPr="00097D38">
        <w:t xml:space="preserve"> Konkrečius darbus, atliekamus netiesioginio darbo su vaikais laiku, nurodytus aprašo 15., 16., 17., 18.,19., 2</w:t>
      </w:r>
      <w:r>
        <w:t>1</w:t>
      </w:r>
      <w:r w:rsidRPr="00097D38">
        <w:t xml:space="preserve"> punktuose, ir laikotarpį, suderinęs su darbuotojų atstovais, įsakymu nustato įstaigos vadovas.</w:t>
      </w:r>
    </w:p>
    <w:p w14:paraId="56C4068C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  <w:r w:rsidRPr="00097D38">
        <w:rPr>
          <w:b/>
          <w:bCs/>
        </w:rPr>
        <w:t>IV. BAIGIAMOSIOS NUOSTATOS</w:t>
      </w:r>
    </w:p>
    <w:p w14:paraId="393C0818" w14:textId="77777777" w:rsidR="00FB1EFA" w:rsidRPr="00097D38" w:rsidRDefault="00FB1EFA" w:rsidP="00FB1EFA">
      <w:pPr>
        <w:autoSpaceDE w:val="0"/>
        <w:autoSpaceDN w:val="0"/>
        <w:adjustRightInd w:val="0"/>
        <w:jc w:val="center"/>
        <w:rPr>
          <w:b/>
          <w:bCs/>
        </w:rPr>
      </w:pPr>
    </w:p>
    <w:p w14:paraId="4F0F5563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</w:t>
      </w:r>
      <w:r>
        <w:t>3</w:t>
      </w:r>
      <w:r w:rsidRPr="00097D38">
        <w:t xml:space="preserve">. Ikimokyklinio ugdymo mokytojos ir priešmokyklinio ugdymo mokytojai dirbantys 36 valandas per savaitę dirba vieno etato pareigose. </w:t>
      </w:r>
    </w:p>
    <w:p w14:paraId="1A4B9A8C" w14:textId="77777777" w:rsidR="00FB1EFA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</w:t>
      </w:r>
      <w:r>
        <w:t>4</w:t>
      </w:r>
      <w:r w:rsidRPr="00097D38">
        <w:t xml:space="preserve">. Direktorės įsakymu, skiriant pavaduoti laikinai nesančių darbuotojų dėl ligos, atostogų, kvalifikacijos tobulinimo, komandiruotės laikotarpiais, įstaigoje trūkstant kvalifikuotų darbuotojų, leidžiama dirbti daugiau nei 36 valandas per savaitę ir darbas nelaikomas viršvalandiniu. </w:t>
      </w:r>
    </w:p>
    <w:p w14:paraId="6174AFB2" w14:textId="77777777" w:rsidR="00FB1EFA" w:rsidRDefault="00FB1EFA" w:rsidP="00FB1EFA">
      <w:pPr>
        <w:pStyle w:val="Default"/>
        <w:ind w:firstLine="851"/>
      </w:pPr>
      <w:r>
        <w:t xml:space="preserve">25. </w:t>
      </w:r>
      <w:r w:rsidRPr="00155B44">
        <w:t xml:space="preserve">Pedagogas netiesioginio darbo su vaikais valandomis gali dirbti grupėje ar darželyje specialiai darbuotojams įrengtoje kompiuterizuotoje, metodinėmis priemonėmis aprūpintoje patalpoje. </w:t>
      </w:r>
    </w:p>
    <w:p w14:paraId="54851A67" w14:textId="77777777" w:rsidR="00FB1EFA" w:rsidRPr="00155B44" w:rsidRDefault="00FB1EFA" w:rsidP="00FB1EFA">
      <w:pPr>
        <w:pStyle w:val="Default"/>
        <w:ind w:firstLine="851"/>
      </w:pPr>
      <w:r>
        <w:t xml:space="preserve">26. </w:t>
      </w:r>
      <w:r w:rsidRPr="00155B44">
        <w:t>Pedagogas netiesioginio darbo su vaikais valandas gali dirbti nuotoliniu būdu, išskyrus kolegialaus bendradarbiavimo veiklas (susirinkimus, posėdžius, pasitarimus ir panašiai), įstaigos vadovui nustatyta tvarka pateikęs prašymą</w:t>
      </w:r>
      <w:r>
        <w:t xml:space="preserve"> </w:t>
      </w:r>
      <w:r w:rsidRPr="00155B44">
        <w:t>ir veiklos, kurią atliks nuotoliniu būdu, aprašymą.</w:t>
      </w:r>
    </w:p>
    <w:p w14:paraId="1152B9FD" w14:textId="77777777" w:rsidR="00FB1EFA" w:rsidRPr="00155B44" w:rsidRDefault="00FB1EFA" w:rsidP="00FB1EFA">
      <w:pPr>
        <w:pStyle w:val="Default"/>
        <w:ind w:firstLine="851"/>
      </w:pPr>
      <w:r>
        <w:t xml:space="preserve">27. </w:t>
      </w:r>
      <w:r w:rsidRPr="00155B44">
        <w:t>Atsižvelgiant į DK nuostatas, dirbti nuotoliniu būdu skiriama darbuotojo prašymu arba</w:t>
      </w:r>
      <w:r>
        <w:t xml:space="preserve"> </w:t>
      </w:r>
      <w:r w:rsidRPr="00155B44">
        <w:t xml:space="preserve">šalių susitarimu. </w:t>
      </w:r>
    </w:p>
    <w:p w14:paraId="2DB5C6D9" w14:textId="77777777" w:rsidR="00FB1EFA" w:rsidRPr="00155B44" w:rsidRDefault="00FB1EFA" w:rsidP="00FB1EFA">
      <w:pPr>
        <w:pStyle w:val="Default"/>
        <w:ind w:firstLine="851"/>
      </w:pPr>
      <w:r>
        <w:t xml:space="preserve">28. </w:t>
      </w:r>
      <w:r w:rsidRPr="00155B44">
        <w:t>Skiriant dirbti nuotoliniu būdu, raštu nustatomi darbovietės reikalavimai (jeigu tokie keliami), darbui</w:t>
      </w:r>
      <w:r>
        <w:t xml:space="preserve"> </w:t>
      </w:r>
      <w:r w:rsidRPr="00155B44">
        <w:t>suteikiamos naudoti darbo priemonės, aprūpinimo jomis</w:t>
      </w:r>
      <w:r>
        <w:t xml:space="preserve"> </w:t>
      </w:r>
      <w:r w:rsidRPr="00155B44">
        <w:t>tvarka, naudojimosi darbo priemonėmis taisyklės, taip</w:t>
      </w:r>
      <w:r>
        <w:t xml:space="preserve"> </w:t>
      </w:r>
      <w:r w:rsidRPr="00155B44">
        <w:t>pat nurodomas darbovietės</w:t>
      </w:r>
      <w:r>
        <w:t xml:space="preserve"> </w:t>
      </w:r>
      <w:r w:rsidRPr="00155B44">
        <w:t>atsakingas asmuo, kuriam darbuotojas turi atsiskaityti už</w:t>
      </w:r>
      <w:r>
        <w:t xml:space="preserve"> </w:t>
      </w:r>
      <w:r w:rsidRPr="00155B44">
        <w:t>atliktą darbą darbdavio nustatyta tvarka. (DK 52 str. 2 d. ir 3 d.).</w:t>
      </w:r>
    </w:p>
    <w:p w14:paraId="319A458E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 w:rsidRPr="00097D38">
        <w:t>2</w:t>
      </w:r>
      <w:r>
        <w:t>9</w:t>
      </w:r>
      <w:r w:rsidRPr="00097D38">
        <w:t>. Neatvykimas į darbą pagal nustatytą darbo grafiką arba savavališkas darbo grafiko pakeitimas be administracijos leidimo, yra laikomas darbo drausmės pažeidimu.</w:t>
      </w:r>
    </w:p>
    <w:p w14:paraId="066B2072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>
        <w:t>30</w:t>
      </w:r>
      <w:r w:rsidRPr="00097D38">
        <w:t>. Pedagogų nekontaktinių valandų panaudojimo priežiūrą vykdo direktoriaus pavaduotojas ugdymui.</w:t>
      </w:r>
    </w:p>
    <w:p w14:paraId="56C8704E" w14:textId="77777777" w:rsidR="00FB1EFA" w:rsidRPr="00097D38" w:rsidRDefault="00FB1EFA" w:rsidP="00FB1EFA">
      <w:pPr>
        <w:autoSpaceDE w:val="0"/>
        <w:autoSpaceDN w:val="0"/>
        <w:adjustRightInd w:val="0"/>
        <w:ind w:firstLine="851"/>
        <w:jc w:val="both"/>
      </w:pPr>
      <w:r>
        <w:t>31</w:t>
      </w:r>
      <w:r w:rsidRPr="00097D38">
        <w:t>. Už šio tvarkos aprašo įgyvendinimą ir pedagogų nekontaktinių valandų panaudojimo organizavimą atsako įstaigos direktorius.</w:t>
      </w:r>
    </w:p>
    <w:p w14:paraId="628957B2" w14:textId="77777777" w:rsidR="00FB1EFA" w:rsidRPr="00097D38" w:rsidRDefault="00FB1EFA" w:rsidP="00FB1EFA">
      <w:pPr>
        <w:spacing w:line="360" w:lineRule="auto"/>
        <w:jc w:val="center"/>
      </w:pPr>
      <w:r w:rsidRPr="00097D38">
        <w:t>_______________________</w:t>
      </w:r>
    </w:p>
    <w:p w14:paraId="49F62F11" w14:textId="77777777" w:rsidR="00FB1EFA" w:rsidRDefault="00FB1EFA" w:rsidP="00FB1EFA">
      <w:pPr>
        <w:spacing w:line="360" w:lineRule="auto"/>
        <w:jc w:val="both"/>
      </w:pPr>
    </w:p>
    <w:p w14:paraId="04786C22" w14:textId="77777777" w:rsidR="00FB1EFA" w:rsidRDefault="00FB1EFA" w:rsidP="00FB1EFA">
      <w:pPr>
        <w:spacing w:line="360" w:lineRule="auto"/>
        <w:jc w:val="both"/>
      </w:pPr>
    </w:p>
    <w:p w14:paraId="10705FD3" w14:textId="77777777" w:rsidR="00FB1EFA" w:rsidRPr="00D715E1" w:rsidRDefault="00FB1EFA" w:rsidP="00FB1EFA">
      <w:pPr>
        <w:pStyle w:val="Standard"/>
        <w:ind w:left="5184"/>
        <w:jc w:val="both"/>
        <w:rPr>
          <w:rFonts w:cs="Times New Roman"/>
          <w:sz w:val="20"/>
        </w:rPr>
      </w:pPr>
      <w:r>
        <w:rPr>
          <w:bCs/>
        </w:rPr>
        <w:lastRenderedPageBreak/>
        <w:t>N</w:t>
      </w:r>
      <w:r w:rsidRPr="00E95BF6">
        <w:rPr>
          <w:bCs/>
        </w:rPr>
        <w:t>etiesioginio darbo su vaikais valandų panaudojimo tvarkos aprašo</w:t>
      </w:r>
      <w:r w:rsidRPr="00A470D5">
        <w:rPr>
          <w:b/>
          <w:caps/>
        </w:rPr>
        <w:t xml:space="preserve"> </w:t>
      </w:r>
      <w:r w:rsidRPr="00E95BF6">
        <w:rPr>
          <w:rFonts w:cs="Times New Roman"/>
        </w:rPr>
        <w:t>priedas Nr.</w:t>
      </w:r>
      <w:r w:rsidRPr="00D715E1">
        <w:rPr>
          <w:rFonts w:cs="Times New Roman"/>
          <w:sz w:val="20"/>
        </w:rPr>
        <w:t xml:space="preserve"> </w:t>
      </w:r>
      <w:r>
        <w:rPr>
          <w:rFonts w:cs="Times New Roman"/>
          <w:sz w:val="20"/>
        </w:rPr>
        <w:t>1</w:t>
      </w:r>
    </w:p>
    <w:p w14:paraId="4218D5CD" w14:textId="77777777" w:rsidR="00FB1EFA" w:rsidRPr="00D715E1" w:rsidRDefault="00FB1EFA" w:rsidP="00FB1EFA">
      <w:pPr>
        <w:pStyle w:val="Standard"/>
        <w:ind w:left="5184"/>
        <w:jc w:val="both"/>
        <w:rPr>
          <w:rFonts w:cs="Times New Roman"/>
          <w:sz w:val="20"/>
        </w:rPr>
      </w:pPr>
    </w:p>
    <w:p w14:paraId="4DCF037F" w14:textId="77777777" w:rsidR="00FB1EFA" w:rsidRPr="00D715E1" w:rsidRDefault="00FB1EFA" w:rsidP="00FB1EFA">
      <w:pPr>
        <w:jc w:val="center"/>
        <w:rPr>
          <w:caps/>
          <w:sz w:val="20"/>
          <w:szCs w:val="20"/>
        </w:rPr>
      </w:pPr>
    </w:p>
    <w:p w14:paraId="19C5F9CD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________________________________________________________________________________</w:t>
      </w:r>
    </w:p>
    <w:p w14:paraId="5B0CFF11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(darbuotojo vardas, pavardė)</w:t>
      </w:r>
    </w:p>
    <w:p w14:paraId="1CA227F6" w14:textId="77777777" w:rsidR="00FB1EFA" w:rsidRPr="00D715E1" w:rsidRDefault="00FB1EFA" w:rsidP="00FB1EFA">
      <w:pPr>
        <w:jc w:val="center"/>
        <w:rPr>
          <w:sz w:val="20"/>
          <w:szCs w:val="20"/>
        </w:rPr>
      </w:pPr>
    </w:p>
    <w:p w14:paraId="13E3DAB7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________________________________________________________________________________</w:t>
      </w:r>
    </w:p>
    <w:p w14:paraId="274A69DC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(pareigybės pavadinimas)</w:t>
      </w:r>
    </w:p>
    <w:p w14:paraId="6CCBEC6B" w14:textId="77777777" w:rsidR="00FB1EFA" w:rsidRPr="00D715E1" w:rsidRDefault="00FB1EFA" w:rsidP="00FB1EFA">
      <w:pPr>
        <w:jc w:val="center"/>
        <w:rPr>
          <w:sz w:val="20"/>
          <w:szCs w:val="20"/>
        </w:rPr>
      </w:pPr>
    </w:p>
    <w:p w14:paraId="6639BA5B" w14:textId="77777777" w:rsidR="00FB1EFA" w:rsidRPr="0041528C" w:rsidRDefault="00FB1EFA" w:rsidP="00FB1EFA"/>
    <w:p w14:paraId="4FAF2E11" w14:textId="77777777" w:rsidR="00FB1EFA" w:rsidRPr="0041528C" w:rsidRDefault="00FB1EFA" w:rsidP="00FB1EFA">
      <w:r w:rsidRPr="0041528C">
        <w:t>Vilniaus lopšelio – darželio „Pabiručiai“</w:t>
      </w:r>
    </w:p>
    <w:p w14:paraId="0E87296E" w14:textId="77777777" w:rsidR="00FB1EFA" w:rsidRPr="0041528C" w:rsidRDefault="00FB1EFA" w:rsidP="00FB1EFA">
      <w:r w:rsidRPr="0041528C">
        <w:t xml:space="preserve">Direktoriui </w:t>
      </w:r>
    </w:p>
    <w:p w14:paraId="724D1FF9" w14:textId="77777777" w:rsidR="00FB1EFA" w:rsidRPr="00D715E1" w:rsidRDefault="00FB1EFA" w:rsidP="00FB1EFA">
      <w:pPr>
        <w:rPr>
          <w:b/>
          <w:sz w:val="20"/>
          <w:szCs w:val="20"/>
        </w:rPr>
      </w:pPr>
    </w:p>
    <w:p w14:paraId="13D08A72" w14:textId="77777777" w:rsidR="00FB1EFA" w:rsidRPr="00D715E1" w:rsidRDefault="00FB1EFA" w:rsidP="00FB1EFA">
      <w:pPr>
        <w:rPr>
          <w:b/>
          <w:sz w:val="20"/>
          <w:szCs w:val="20"/>
        </w:rPr>
      </w:pPr>
    </w:p>
    <w:p w14:paraId="425BFBF9" w14:textId="77777777" w:rsidR="00FB1EFA" w:rsidRPr="00D715E1" w:rsidRDefault="00FB1EFA" w:rsidP="00FB1EFA">
      <w:pPr>
        <w:jc w:val="center"/>
        <w:rPr>
          <w:b/>
          <w:sz w:val="20"/>
          <w:szCs w:val="20"/>
        </w:rPr>
      </w:pPr>
    </w:p>
    <w:p w14:paraId="5DDE6103" w14:textId="77777777" w:rsidR="00FB1EFA" w:rsidRPr="00D715E1" w:rsidRDefault="00FB1EFA" w:rsidP="00FB1EFA">
      <w:pPr>
        <w:jc w:val="center"/>
        <w:rPr>
          <w:b/>
          <w:sz w:val="20"/>
          <w:szCs w:val="20"/>
        </w:rPr>
      </w:pPr>
      <w:r w:rsidRPr="00D715E1">
        <w:rPr>
          <w:b/>
          <w:sz w:val="20"/>
          <w:szCs w:val="20"/>
        </w:rPr>
        <w:t xml:space="preserve">PRAŠYMAS </w:t>
      </w:r>
    </w:p>
    <w:p w14:paraId="373C9CF6" w14:textId="77777777" w:rsidR="00FB1EFA" w:rsidRPr="00D715E1" w:rsidRDefault="00FB1EFA" w:rsidP="00FB1EFA">
      <w:pPr>
        <w:jc w:val="center"/>
        <w:rPr>
          <w:b/>
          <w:sz w:val="20"/>
          <w:szCs w:val="20"/>
        </w:rPr>
      </w:pPr>
      <w:r w:rsidRPr="00D715E1">
        <w:rPr>
          <w:b/>
          <w:sz w:val="20"/>
          <w:szCs w:val="20"/>
        </w:rPr>
        <w:t xml:space="preserve">DĖL LEIDIMO DIRBTI NUOTOLINIU BŪDU NEKONTAKTINES VALANDAS </w:t>
      </w:r>
    </w:p>
    <w:p w14:paraId="2B5E6049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______________</w:t>
      </w:r>
    </w:p>
    <w:p w14:paraId="5EA09EF8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(data)</w:t>
      </w:r>
    </w:p>
    <w:p w14:paraId="52FF70C0" w14:textId="77777777" w:rsidR="00FB1EFA" w:rsidRPr="00D715E1" w:rsidRDefault="00FB1EFA" w:rsidP="00FB1EFA">
      <w:pPr>
        <w:jc w:val="center"/>
        <w:rPr>
          <w:sz w:val="20"/>
          <w:szCs w:val="20"/>
        </w:rPr>
      </w:pPr>
      <w:r w:rsidRPr="00D715E1">
        <w:rPr>
          <w:sz w:val="20"/>
          <w:szCs w:val="20"/>
        </w:rPr>
        <w:t>Vilnius</w:t>
      </w:r>
    </w:p>
    <w:p w14:paraId="2C955BBB" w14:textId="77777777" w:rsidR="00FB1EFA" w:rsidRPr="00D715E1" w:rsidRDefault="00FB1EFA" w:rsidP="00FB1EFA">
      <w:pPr>
        <w:rPr>
          <w:sz w:val="20"/>
          <w:szCs w:val="20"/>
        </w:rPr>
      </w:pPr>
    </w:p>
    <w:p w14:paraId="78ECD093" w14:textId="77777777" w:rsidR="00FB1EFA" w:rsidRPr="00D715E1" w:rsidRDefault="00FB1EFA" w:rsidP="00FB1EFA">
      <w:pPr>
        <w:rPr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FB1EFA" w:rsidRPr="00D715E1" w14:paraId="78A84887" w14:textId="77777777" w:rsidTr="00665090">
        <w:tc>
          <w:tcPr>
            <w:tcW w:w="3256" w:type="dxa"/>
          </w:tcPr>
          <w:p w14:paraId="300A87B9" w14:textId="77777777" w:rsidR="00FB1EFA" w:rsidRPr="0041528C" w:rsidRDefault="00FB1EFA" w:rsidP="00665090">
            <w:pPr>
              <w:rPr>
                <w:b/>
              </w:rPr>
            </w:pPr>
            <w:r w:rsidRPr="0041528C">
              <w:rPr>
                <w:b/>
              </w:rPr>
              <w:t>Pageidaujama (-</w:t>
            </w:r>
            <w:proofErr w:type="spellStart"/>
            <w:r w:rsidRPr="0041528C">
              <w:rPr>
                <w:b/>
              </w:rPr>
              <w:t>as</w:t>
            </w:r>
            <w:proofErr w:type="spellEnd"/>
            <w:r w:rsidRPr="0041528C">
              <w:rPr>
                <w:b/>
              </w:rPr>
              <w:t xml:space="preserve">) nekontaktinių valandų darbo nuotoliniu būdu data ar laikotarpis </w:t>
            </w:r>
          </w:p>
          <w:p w14:paraId="1F05827A" w14:textId="77777777" w:rsidR="00FB1EFA" w:rsidRPr="0041528C" w:rsidRDefault="00FB1EFA" w:rsidP="00665090"/>
        </w:tc>
        <w:tc>
          <w:tcPr>
            <w:tcW w:w="6094" w:type="dxa"/>
          </w:tcPr>
          <w:p w14:paraId="316B33A0" w14:textId="77777777" w:rsidR="00FB1EFA" w:rsidRPr="0041528C" w:rsidRDefault="00FB1EFA" w:rsidP="00665090">
            <w:pPr>
              <w:rPr>
                <w:color w:val="A5A5A5" w:themeColor="accent3"/>
              </w:rPr>
            </w:pPr>
            <w:r w:rsidRPr="0041528C">
              <w:rPr>
                <w:color w:val="A5A5A5" w:themeColor="accent3"/>
              </w:rPr>
              <w:t>Nurodoma tiksli darbo nuotoliniu būdu data ar tikslus laikotarpis su tiksliomis savaitės dienomis, pvz. 2022-09-01 arba kiekvieno mėnesio trečiadienis ir penktadienis nuo 2022-09-01 iki 2023-08-31, arba kitas laikas.</w:t>
            </w:r>
          </w:p>
        </w:tc>
      </w:tr>
      <w:tr w:rsidR="00FB1EFA" w:rsidRPr="00D715E1" w14:paraId="0233DE74" w14:textId="77777777" w:rsidTr="00665090">
        <w:tc>
          <w:tcPr>
            <w:tcW w:w="3256" w:type="dxa"/>
          </w:tcPr>
          <w:p w14:paraId="6AF36737" w14:textId="77777777" w:rsidR="00FB1EFA" w:rsidRPr="0041528C" w:rsidRDefault="00FB1EFA" w:rsidP="00665090">
            <w:pPr>
              <w:rPr>
                <w:b/>
              </w:rPr>
            </w:pPr>
            <w:r w:rsidRPr="0041528C">
              <w:rPr>
                <w:b/>
              </w:rPr>
              <w:t>Vieta, iš kurios bus dirbama nuotoliniu būdu</w:t>
            </w:r>
          </w:p>
          <w:p w14:paraId="16CB92B5" w14:textId="77777777" w:rsidR="00FB1EFA" w:rsidRPr="0041528C" w:rsidRDefault="00FB1EFA" w:rsidP="00665090">
            <w:pPr>
              <w:rPr>
                <w:color w:val="44546A" w:themeColor="text2"/>
              </w:rPr>
            </w:pPr>
          </w:p>
        </w:tc>
        <w:tc>
          <w:tcPr>
            <w:tcW w:w="6094" w:type="dxa"/>
          </w:tcPr>
          <w:p w14:paraId="1AC7E89F" w14:textId="77777777" w:rsidR="00FB1EFA" w:rsidRPr="0041528C" w:rsidRDefault="00FB1EFA" w:rsidP="00665090">
            <w:pPr>
              <w:rPr>
                <w:color w:val="A5A5A5" w:themeColor="accent3"/>
              </w:rPr>
            </w:pPr>
            <w:r w:rsidRPr="0041528C">
              <w:rPr>
                <w:color w:val="A5A5A5" w:themeColor="accent3"/>
              </w:rPr>
              <w:t>Nurodoma tiksli darbo nuotoliniu būdu vieta (-</w:t>
            </w:r>
            <w:proofErr w:type="spellStart"/>
            <w:r w:rsidRPr="0041528C">
              <w:rPr>
                <w:color w:val="A5A5A5" w:themeColor="accent3"/>
              </w:rPr>
              <w:t>os</w:t>
            </w:r>
            <w:proofErr w:type="spellEnd"/>
            <w:r w:rsidRPr="0041528C">
              <w:rPr>
                <w:color w:val="A5A5A5" w:themeColor="accent3"/>
              </w:rPr>
              <w:t>) ir jos (-jų) adresas (-ai).</w:t>
            </w:r>
          </w:p>
        </w:tc>
      </w:tr>
      <w:tr w:rsidR="00FB1EFA" w:rsidRPr="00D715E1" w14:paraId="4FED62CE" w14:textId="77777777" w:rsidTr="00665090">
        <w:tc>
          <w:tcPr>
            <w:tcW w:w="3256" w:type="dxa"/>
          </w:tcPr>
          <w:p w14:paraId="1AE9AE95" w14:textId="77777777" w:rsidR="00FB1EFA" w:rsidRPr="0041528C" w:rsidRDefault="00FB1EFA" w:rsidP="00665090">
            <w:pPr>
              <w:rPr>
                <w:b/>
              </w:rPr>
            </w:pPr>
            <w:r w:rsidRPr="0041528C">
              <w:rPr>
                <w:b/>
              </w:rPr>
              <w:t xml:space="preserve">Telefono numeris ir elektroninio pašto adresas </w:t>
            </w:r>
          </w:p>
          <w:p w14:paraId="11DB4494" w14:textId="77777777" w:rsidR="00FB1EFA" w:rsidRPr="0041528C" w:rsidRDefault="00FB1EFA" w:rsidP="00665090">
            <w:pPr>
              <w:rPr>
                <w:b/>
              </w:rPr>
            </w:pPr>
          </w:p>
          <w:p w14:paraId="23E29FF5" w14:textId="77777777" w:rsidR="00FB1EFA" w:rsidRPr="0041528C" w:rsidRDefault="00FB1EFA" w:rsidP="00665090">
            <w:pPr>
              <w:rPr>
                <w:b/>
              </w:rPr>
            </w:pPr>
          </w:p>
          <w:p w14:paraId="481F4AB4" w14:textId="77777777" w:rsidR="00FB1EFA" w:rsidRPr="0041528C" w:rsidRDefault="00FB1EFA" w:rsidP="00665090">
            <w:pPr>
              <w:rPr>
                <w:b/>
              </w:rPr>
            </w:pPr>
          </w:p>
        </w:tc>
        <w:tc>
          <w:tcPr>
            <w:tcW w:w="6094" w:type="dxa"/>
          </w:tcPr>
          <w:p w14:paraId="7381A6EA" w14:textId="77777777" w:rsidR="00FB1EFA" w:rsidRPr="0041528C" w:rsidRDefault="00FB1EFA" w:rsidP="00665090">
            <w:pPr>
              <w:rPr>
                <w:color w:val="A5A5A5" w:themeColor="accent3"/>
              </w:rPr>
            </w:pPr>
            <w:r w:rsidRPr="0041528C">
              <w:rPr>
                <w:color w:val="A5A5A5" w:themeColor="accent3"/>
              </w:rPr>
              <w:t>Nurodomas telefono numeris, į kurį bus adresuojami skambučiai bei elektroninio pašto adresas, į kurį bus siunčiami darbiniai laiškai.</w:t>
            </w:r>
          </w:p>
        </w:tc>
      </w:tr>
      <w:tr w:rsidR="00FB1EFA" w:rsidRPr="00D715E1" w14:paraId="35A275B3" w14:textId="77777777" w:rsidTr="00665090">
        <w:tc>
          <w:tcPr>
            <w:tcW w:w="3256" w:type="dxa"/>
          </w:tcPr>
          <w:p w14:paraId="60F46628" w14:textId="77777777" w:rsidR="00FB1EFA" w:rsidRPr="0041528C" w:rsidRDefault="00FB1EFA" w:rsidP="00665090">
            <w:pPr>
              <w:rPr>
                <w:b/>
              </w:rPr>
            </w:pPr>
            <w:bookmarkStart w:id="0" w:name="_Hlk526166537"/>
            <w:r w:rsidRPr="0041528C">
              <w:rPr>
                <w:b/>
              </w:rPr>
              <w:t>Nuotolinio darbo pradžia ir pabaiga</w:t>
            </w:r>
          </w:p>
        </w:tc>
        <w:tc>
          <w:tcPr>
            <w:tcW w:w="6094" w:type="dxa"/>
          </w:tcPr>
          <w:p w14:paraId="1AFFE6E6" w14:textId="77777777" w:rsidR="00FB1EFA" w:rsidRPr="0041528C" w:rsidRDefault="00FB1EFA" w:rsidP="00665090">
            <w:pPr>
              <w:rPr>
                <w:color w:val="A5A5A5" w:themeColor="accent3"/>
              </w:rPr>
            </w:pPr>
            <w:r w:rsidRPr="0041528C">
              <w:t xml:space="preserve"> </w:t>
            </w:r>
            <w:r w:rsidRPr="0041528C">
              <w:rPr>
                <w:color w:val="A5A5A5" w:themeColor="accent3"/>
              </w:rPr>
              <w:t>Nurodomas darbo pradžios ir pabaigos laikas, kuris negali viršyti 4</w:t>
            </w:r>
            <w:r w:rsidRPr="0041528C">
              <w:rPr>
                <w:color w:val="A5A5A5" w:themeColor="accent3"/>
                <w:lang w:val="en-US"/>
              </w:rPr>
              <w:t xml:space="preserve"> </w:t>
            </w:r>
            <w:r w:rsidRPr="0041528C">
              <w:rPr>
                <w:color w:val="A5A5A5" w:themeColor="accent3"/>
              </w:rPr>
              <w:t>valandų per savaitę bei dubliuotis su kontaktinėmis valandomis.</w:t>
            </w:r>
          </w:p>
          <w:p w14:paraId="6649BB47" w14:textId="77777777" w:rsidR="00FB1EFA" w:rsidRPr="0041528C" w:rsidRDefault="00FB1EFA" w:rsidP="00665090"/>
        </w:tc>
      </w:tr>
      <w:bookmarkEnd w:id="0"/>
    </w:tbl>
    <w:p w14:paraId="348A24E0" w14:textId="77777777" w:rsidR="00FB1EFA" w:rsidRPr="00D715E1" w:rsidRDefault="00FB1EFA" w:rsidP="00FB1EFA">
      <w:pPr>
        <w:rPr>
          <w:sz w:val="20"/>
          <w:szCs w:val="20"/>
        </w:rPr>
      </w:pPr>
    </w:p>
    <w:p w14:paraId="32B57ED7" w14:textId="77777777" w:rsidR="00FB1EFA" w:rsidRPr="00D715E1" w:rsidRDefault="00FB1EFA" w:rsidP="00FB1EFA">
      <w:pPr>
        <w:rPr>
          <w:sz w:val="20"/>
          <w:szCs w:val="20"/>
        </w:rPr>
      </w:pPr>
    </w:p>
    <w:p w14:paraId="77CFD34C" w14:textId="77777777" w:rsidR="00FB1EFA" w:rsidRPr="00D715E1" w:rsidRDefault="00FB1EFA" w:rsidP="00FB1EFA">
      <w:pPr>
        <w:ind w:firstLine="720"/>
        <w:jc w:val="both"/>
        <w:rPr>
          <w:sz w:val="20"/>
          <w:szCs w:val="20"/>
        </w:rPr>
      </w:pPr>
      <w:r w:rsidRPr="00D715E1">
        <w:rPr>
          <w:sz w:val="20"/>
          <w:szCs w:val="20"/>
        </w:rPr>
        <w:t>Patvirtinu, kad dirbdama (-</w:t>
      </w:r>
      <w:proofErr w:type="spellStart"/>
      <w:r w:rsidRPr="00D715E1">
        <w:rPr>
          <w:sz w:val="20"/>
          <w:szCs w:val="20"/>
        </w:rPr>
        <w:t>as</w:t>
      </w:r>
      <w:proofErr w:type="spellEnd"/>
      <w:r w:rsidRPr="00D715E1">
        <w:rPr>
          <w:sz w:val="20"/>
          <w:szCs w:val="20"/>
        </w:rPr>
        <w:t>) nuotoliniu būdu nekontaktines valandas:</w:t>
      </w:r>
    </w:p>
    <w:p w14:paraId="7AE9F89A" w14:textId="77777777" w:rsidR="00FB1EFA" w:rsidRPr="00D715E1" w:rsidRDefault="00FB1EFA" w:rsidP="00FB1EFA">
      <w:pPr>
        <w:pStyle w:val="Sraopastraipa"/>
        <w:tabs>
          <w:tab w:val="left" w:pos="1134"/>
        </w:tabs>
        <w:ind w:left="709"/>
        <w:jc w:val="both"/>
        <w:rPr>
          <w:sz w:val="20"/>
          <w:szCs w:val="20"/>
        </w:rPr>
      </w:pPr>
    </w:p>
    <w:p w14:paraId="7CF31EA8" w14:textId="77777777" w:rsidR="00FB1EFA" w:rsidRPr="00CB7292" w:rsidRDefault="00FB1EFA" w:rsidP="00FB1EFA">
      <w:pPr>
        <w:pStyle w:val="Sraopastraip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CB7292">
        <w:rPr>
          <w:sz w:val="20"/>
          <w:szCs w:val="20"/>
        </w:rPr>
        <w:t>Nuotolinio darbo vieta ir naudojamos darbo priemonės atitinka būtinus saugos ir sveikatos reikalavimus.</w:t>
      </w:r>
    </w:p>
    <w:p w14:paraId="15EC16D5" w14:textId="77777777" w:rsidR="00FB1EFA" w:rsidRPr="00CB7292" w:rsidRDefault="00FB1EFA" w:rsidP="00FB1EFA">
      <w:pPr>
        <w:pStyle w:val="Sraopastraip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CB7292">
        <w:rPr>
          <w:sz w:val="20"/>
          <w:szCs w:val="20"/>
        </w:rPr>
        <w:t>Įsipareigoju laikytis nuotolinio darbo saugos reikalavimų darbo funkcijų atlikimo metu; patvirtinu, kad jeigu trauma bus patirta laiku, kuris pagal susitarimą nepriskiriamas darbo laikui, arba su darbo funkcijų atlikimu nenusijusiomis aplinkybėmis, įvykis nebus laikomas nelaimingu atsitikimu darbe.</w:t>
      </w:r>
    </w:p>
    <w:p w14:paraId="1D34B057" w14:textId="77777777" w:rsidR="00FB1EFA" w:rsidRPr="00CB7292" w:rsidRDefault="00FB1EFA" w:rsidP="00FB1EFA">
      <w:pPr>
        <w:pStyle w:val="Sraopastraip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CB7292">
        <w:rPr>
          <w:sz w:val="20"/>
          <w:szCs w:val="20"/>
        </w:rPr>
        <w:t>Pasižadu laikytis Lietuvos Respublikos Vyriausybės 2013 m. liepos 24 d. nutarimu Nr. 716 patvirtintame Bendrųjų elektroninės informacijos saugos reikalavimų apraše nustatytų elektroninės informacijos saugos reikalavimų.</w:t>
      </w:r>
    </w:p>
    <w:p w14:paraId="095DAD9C" w14:textId="77777777" w:rsidR="00FB1EFA" w:rsidRPr="00D715E1" w:rsidRDefault="00FB1EFA" w:rsidP="00FB1EFA">
      <w:pPr>
        <w:pStyle w:val="Sraopastraipa"/>
        <w:tabs>
          <w:tab w:val="left" w:pos="1134"/>
        </w:tabs>
        <w:ind w:left="709"/>
        <w:jc w:val="both"/>
        <w:rPr>
          <w:sz w:val="20"/>
          <w:szCs w:val="20"/>
        </w:rPr>
      </w:pPr>
    </w:p>
    <w:p w14:paraId="69D9EF65" w14:textId="77777777" w:rsidR="00FB1EFA" w:rsidRPr="00D715E1" w:rsidRDefault="00FB1EFA" w:rsidP="00FB1EFA">
      <w:pPr>
        <w:tabs>
          <w:tab w:val="left" w:pos="1134"/>
        </w:tabs>
        <w:jc w:val="both"/>
        <w:rPr>
          <w:sz w:val="20"/>
          <w:szCs w:val="20"/>
        </w:rPr>
      </w:pPr>
    </w:p>
    <w:p w14:paraId="68C1D898" w14:textId="77777777" w:rsidR="00FB1EFA" w:rsidRPr="00D715E1" w:rsidRDefault="00FB1EFA" w:rsidP="00FB1EFA">
      <w:pPr>
        <w:rPr>
          <w:sz w:val="20"/>
          <w:szCs w:val="20"/>
        </w:rPr>
      </w:pPr>
      <w:sdt>
        <w:sdtPr>
          <w:rPr>
            <w:sz w:val="20"/>
            <w:szCs w:val="20"/>
          </w:rPr>
          <w:alias w:val="Pasirašančiojo pareigos"/>
          <w:tag w:val="Pasiranšančiojo pareigos"/>
          <w:id w:val="26844242"/>
          <w:placeholder>
            <w:docPart w:val="9EDE74713F8443DE835F712D68B873CD"/>
          </w:placeholder>
          <w15:color w:val="FFCC99"/>
        </w:sdtPr>
        <w:sdtContent>
          <w:r w:rsidRPr="00D715E1">
            <w:rPr>
              <w:sz w:val="20"/>
              <w:szCs w:val="20"/>
            </w:rPr>
            <w:t>_______________________</w:t>
          </w:r>
        </w:sdtContent>
      </w:sdt>
      <w:r w:rsidRPr="00D715E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</w:t>
      </w:r>
      <w:r w:rsidRPr="00D715E1">
        <w:rPr>
          <w:sz w:val="20"/>
          <w:szCs w:val="20"/>
        </w:rPr>
        <w:tab/>
      </w:r>
      <w:sdt>
        <w:sdtPr>
          <w:rPr>
            <w:sz w:val="20"/>
            <w:szCs w:val="20"/>
          </w:rPr>
          <w:alias w:val="Parašo vieta"/>
          <w:tag w:val="Parašo vieta"/>
          <w:id w:val="-1737780288"/>
          <w:placeholder>
            <w:docPart w:val="E67107FF9E2840E8AAA5EC91D32B5271"/>
          </w:placeholder>
          <w15:color w:val="FFCC99"/>
        </w:sdtPr>
        <w:sdtContent>
          <w:r w:rsidRPr="00D715E1">
            <w:rPr>
              <w:sz w:val="20"/>
              <w:szCs w:val="20"/>
            </w:rPr>
            <w:t>_____________</w:t>
          </w:r>
        </w:sdtContent>
      </w:sdt>
      <w:r w:rsidRPr="00D715E1">
        <w:rPr>
          <w:sz w:val="20"/>
          <w:szCs w:val="20"/>
        </w:rPr>
        <w:tab/>
        <w:t xml:space="preserve">          </w:t>
      </w:r>
      <w:sdt>
        <w:sdtPr>
          <w:rPr>
            <w:sz w:val="20"/>
            <w:szCs w:val="20"/>
          </w:rPr>
          <w:alias w:val="Pasirašančiojo vardas ir pavardė"/>
          <w:tag w:val="Darbuotojo parašas"/>
          <w:id w:val="6030522"/>
          <w:placeholder>
            <w:docPart w:val="DD3480956D8548DEB02AFAD07F1DEF05"/>
          </w:placeholder>
          <w15:color w:val="FFCC99"/>
        </w:sdtPr>
        <w:sdtContent>
          <w:r>
            <w:rPr>
              <w:sz w:val="20"/>
              <w:szCs w:val="20"/>
            </w:rPr>
            <w:t xml:space="preserve">    </w:t>
          </w:r>
          <w:r w:rsidRPr="00D715E1">
            <w:rPr>
              <w:sz w:val="20"/>
              <w:szCs w:val="20"/>
            </w:rPr>
            <w:t>__________________________</w:t>
          </w:r>
        </w:sdtContent>
      </w:sdt>
    </w:p>
    <w:p w14:paraId="6F9F366D" w14:textId="77777777" w:rsidR="00FB1EFA" w:rsidRPr="00D715E1" w:rsidRDefault="00FB1EFA" w:rsidP="00FB1EFA">
      <w:pPr>
        <w:rPr>
          <w:sz w:val="20"/>
          <w:szCs w:val="20"/>
        </w:rPr>
      </w:pPr>
      <w:r w:rsidRPr="00D715E1">
        <w:rPr>
          <w:sz w:val="20"/>
          <w:szCs w:val="20"/>
        </w:rPr>
        <w:t xml:space="preserve">    (pasirašančiojo pareigos)                 </w:t>
      </w:r>
      <w:r>
        <w:rPr>
          <w:sz w:val="20"/>
          <w:szCs w:val="20"/>
        </w:rPr>
        <w:t xml:space="preserve">   </w:t>
      </w:r>
      <w:r w:rsidRPr="00D715E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</w:t>
      </w:r>
      <w:r w:rsidRPr="00D715E1">
        <w:rPr>
          <w:sz w:val="20"/>
          <w:szCs w:val="20"/>
        </w:rPr>
        <w:t xml:space="preserve">  (parašas)                                     (vardas, pavardė)</w:t>
      </w:r>
    </w:p>
    <w:p w14:paraId="49F7F36D" w14:textId="77777777" w:rsidR="00FB1EFA" w:rsidRPr="00D715E1" w:rsidRDefault="00FB1EFA" w:rsidP="00FB1EFA">
      <w:pPr>
        <w:rPr>
          <w:sz w:val="20"/>
          <w:szCs w:val="20"/>
        </w:rPr>
      </w:pPr>
    </w:p>
    <w:p w14:paraId="484271F1" w14:textId="77777777" w:rsidR="00FB1EFA" w:rsidRPr="00D715E1" w:rsidRDefault="00FB1EFA" w:rsidP="00FB1EFA">
      <w:pPr>
        <w:rPr>
          <w:sz w:val="20"/>
          <w:szCs w:val="20"/>
        </w:rPr>
      </w:pPr>
    </w:p>
    <w:sectPr w:rsidR="00FB1EFA" w:rsidRPr="00D715E1" w:rsidSect="00FB1EFA">
      <w:pgSz w:w="12240" w:h="15840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26AAC"/>
    <w:multiLevelType w:val="hybridMultilevel"/>
    <w:tmpl w:val="AB125634"/>
    <w:lvl w:ilvl="0" w:tplc="B200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FA"/>
    <w:rsid w:val="009A519A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5BA6"/>
  <w15:chartTrackingRefBased/>
  <w15:docId w15:val="{51859863-8CB9-4B97-A867-3A0CB207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FB1EFA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FB1EFA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39"/>
    <w:rsid w:val="00FB1EFA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E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 w:bidi="hi-IN"/>
    </w:rPr>
  </w:style>
  <w:style w:type="paragraph" w:customStyle="1" w:styleId="Standard">
    <w:name w:val="Standard"/>
    <w:rsid w:val="00FB1E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DE74713F8443DE835F712D68B873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31942E-FF20-4960-9621-9C291041DA85}"/>
      </w:docPartPr>
      <w:docPartBody>
        <w:p w:rsidR="00000000" w:rsidRDefault="00437AEE" w:rsidP="00437AEE">
          <w:pPr>
            <w:pStyle w:val="9EDE74713F8443DE835F712D68B873C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67107FF9E2840E8AAA5EC91D32B52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EE23C32-3963-4765-87D4-D8DE67E98BD5}"/>
      </w:docPartPr>
      <w:docPartBody>
        <w:p w:rsidR="00000000" w:rsidRDefault="00437AEE" w:rsidP="00437AEE">
          <w:pPr>
            <w:pStyle w:val="E67107FF9E2840E8AAA5EC91D32B5271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D3480956D8548DEB02AFAD07F1DEF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F2D23F-C4F4-4E88-8793-F355B930C71E}"/>
      </w:docPartPr>
      <w:docPartBody>
        <w:p w:rsidR="00000000" w:rsidRDefault="00437AEE" w:rsidP="00437AEE">
          <w:pPr>
            <w:pStyle w:val="DD3480956D8548DEB02AFAD07F1DEF05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EE"/>
    <w:rsid w:val="00437AEE"/>
    <w:rsid w:val="00A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7AEE"/>
    <w:rPr>
      <w:color w:val="808080"/>
    </w:rPr>
  </w:style>
  <w:style w:type="paragraph" w:customStyle="1" w:styleId="9EDE74713F8443DE835F712D68B873CD">
    <w:name w:val="9EDE74713F8443DE835F712D68B873CD"/>
    <w:rsid w:val="00437AEE"/>
  </w:style>
  <w:style w:type="paragraph" w:customStyle="1" w:styleId="E67107FF9E2840E8AAA5EC91D32B5271">
    <w:name w:val="E67107FF9E2840E8AAA5EC91D32B5271"/>
    <w:rsid w:val="00437AEE"/>
  </w:style>
  <w:style w:type="paragraph" w:customStyle="1" w:styleId="DD3480956D8548DEB02AFAD07F1DEF05">
    <w:name w:val="DD3480956D8548DEB02AFAD07F1DEF05"/>
    <w:rsid w:val="00437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1781</Words>
  <Characters>10155</Characters>
  <Application>Microsoft Office Word</Application>
  <DocSecurity>0</DocSecurity>
  <Lines>84</Lines>
  <Paragraphs>23</Paragraphs>
  <ScaleCrop>false</ScaleCrop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</cp:revision>
  <dcterms:created xsi:type="dcterms:W3CDTF">2022-11-25T09:51:00Z</dcterms:created>
  <dcterms:modified xsi:type="dcterms:W3CDTF">2022-11-25T09:54:00Z</dcterms:modified>
</cp:coreProperties>
</file>